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E4" w:rsidRDefault="003321E4" w:rsidP="003321E4">
      <w:pPr>
        <w:rPr>
          <w:rFonts w:ascii="Acumin Pro" w:hAnsi="Acumin Pro"/>
        </w:rPr>
      </w:pPr>
      <w:r>
        <w:rPr>
          <w:rFonts w:ascii="Acumin Pro" w:hAnsi="Acumin Pro"/>
        </w:rPr>
        <w:t>Address Labels:</w:t>
      </w:r>
    </w:p>
    <w:p w:rsidR="003321E4" w:rsidRPr="00B91F06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Delegate [Name]</w:t>
      </w:r>
    </w:p>
    <w:p w:rsidR="003321E4" w:rsidRPr="00B91F06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House of Delegates</w:t>
      </w:r>
    </w:p>
    <w:p w:rsidR="003321E4" w:rsidRPr="00B91F06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PO Box 406</w:t>
      </w:r>
    </w:p>
    <w:p w:rsidR="003321E4" w:rsidRPr="00B91F06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Richmond, VA 23218</w:t>
      </w:r>
    </w:p>
    <w:p w:rsidR="003321E4" w:rsidRDefault="003321E4" w:rsidP="003321E4">
      <w:pPr>
        <w:ind w:left="720"/>
        <w:rPr>
          <w:rFonts w:ascii="Acumin Pro" w:hAnsi="Acumin Pro"/>
        </w:rPr>
      </w:pPr>
    </w:p>
    <w:p w:rsidR="003321E4" w:rsidRPr="00B91F06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Senator [Name]</w:t>
      </w:r>
    </w:p>
    <w:p w:rsidR="003321E4" w:rsidRPr="00B91F06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Senate of Virginia</w:t>
      </w:r>
    </w:p>
    <w:p w:rsidR="003321E4" w:rsidRPr="00B91F06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PO Box 396</w:t>
      </w:r>
    </w:p>
    <w:p w:rsidR="003321E4" w:rsidRDefault="003321E4" w:rsidP="003321E4">
      <w:pPr>
        <w:ind w:left="720"/>
        <w:rPr>
          <w:rFonts w:ascii="Acumin Pro" w:hAnsi="Acumin Pro"/>
        </w:rPr>
      </w:pPr>
      <w:r w:rsidRPr="00B91F06">
        <w:rPr>
          <w:rFonts w:ascii="Acumin Pro" w:hAnsi="Acumin Pro"/>
        </w:rPr>
        <w:t>Richmond, VA 23218</w:t>
      </w:r>
    </w:p>
    <w:p w:rsidR="005D74B2" w:rsidRDefault="005D74B2">
      <w:bookmarkStart w:id="0" w:name="_GoBack"/>
      <w:bookmarkEnd w:id="0"/>
    </w:p>
    <w:sectPr w:rsidR="005D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4"/>
    <w:rsid w:val="003321E4"/>
    <w:rsid w:val="005013F9"/>
    <w:rsid w:val="005D74B2"/>
    <w:rsid w:val="006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FB02F-B4E7-4653-BFE2-2114145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Brain Injury Association of Virginia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Fontaine</dc:creator>
  <cp:keywords/>
  <dc:description/>
  <cp:lastModifiedBy>Sophie Fontaine</cp:lastModifiedBy>
  <cp:revision>1</cp:revision>
  <dcterms:created xsi:type="dcterms:W3CDTF">2022-01-21T21:52:00Z</dcterms:created>
  <dcterms:modified xsi:type="dcterms:W3CDTF">2022-01-21T21:52:00Z</dcterms:modified>
</cp:coreProperties>
</file>